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E218" w14:textId="226726A8" w:rsidR="00544A31" w:rsidRPr="00FA4F3D" w:rsidRDefault="00544A31" w:rsidP="00AE22D9">
      <w:pPr>
        <w:pStyle w:val="ListeParagraf"/>
        <w:numPr>
          <w:ilvl w:val="0"/>
          <w:numId w:val="4"/>
        </w:numPr>
        <w:spacing w:line="276" w:lineRule="auto"/>
        <w:ind w:left="284" w:hanging="284"/>
        <w:contextualSpacing w:val="0"/>
        <w:jc w:val="both"/>
        <w:rPr>
          <w:rFonts w:ascii="Calibri" w:hAnsi="Calibri" w:cs="Calibri"/>
          <w:b/>
        </w:rPr>
      </w:pPr>
      <w:bookmarkStart w:id="0" w:name="_Toc429576751"/>
      <w:r w:rsidRPr="00FA4F3D">
        <w:rPr>
          <w:rFonts w:ascii="Calibri" w:hAnsi="Calibri" w:cs="Calibri"/>
          <w:b/>
        </w:rPr>
        <w:t>AMAÇ</w:t>
      </w:r>
      <w:bookmarkEnd w:id="0"/>
    </w:p>
    <w:p w14:paraId="7E19EE56" w14:textId="34FADAC8" w:rsidR="00A32098" w:rsidRPr="00FA4F3D" w:rsidRDefault="000267E5" w:rsidP="00C33F79">
      <w:pPr>
        <w:jc w:val="both"/>
        <w:rPr>
          <w:rFonts w:ascii="Calibri" w:hAnsi="Calibri" w:cs="Calibri"/>
          <w:lang w:eastAsia="en-US"/>
        </w:rPr>
      </w:pPr>
      <w:r w:rsidRPr="00FA4F3D">
        <w:rPr>
          <w:rFonts w:ascii="Calibri" w:hAnsi="Calibri" w:cs="Calibri"/>
          <w:color w:val="000000" w:themeColor="text1"/>
        </w:rPr>
        <w:t>Bu dokümanın amacı</w:t>
      </w:r>
      <w:r w:rsidR="00A77660" w:rsidRPr="00FA4F3D">
        <w:rPr>
          <w:rFonts w:ascii="Calibri" w:hAnsi="Calibri" w:cs="Calibri"/>
          <w:color w:val="000000" w:themeColor="text1"/>
        </w:rPr>
        <w:t xml:space="preserve">, Fenerbahçe </w:t>
      </w:r>
      <w:r w:rsidR="00FA4F3D" w:rsidRPr="00FA4F3D">
        <w:rPr>
          <w:rFonts w:ascii="Calibri" w:hAnsi="Calibri" w:cs="Calibri"/>
          <w:color w:val="000000" w:themeColor="text1"/>
        </w:rPr>
        <w:t>Yabancı Diller Bölümü öğrencilerinin eğitim-öğretim süreçlerinde karşılaştıkları sorunlara yönelik şikayetlerin alınması, değerlendirilmesi ve sonuçlandırılması için uygulanacak usul ve esasları belirlemektir.</w:t>
      </w:r>
    </w:p>
    <w:p w14:paraId="478D9B34" w14:textId="77777777" w:rsidR="00544A31" w:rsidRPr="00FA4F3D" w:rsidRDefault="00544A31" w:rsidP="00AE22D9">
      <w:pPr>
        <w:pStyle w:val="ListeParagraf"/>
        <w:numPr>
          <w:ilvl w:val="0"/>
          <w:numId w:val="4"/>
        </w:numPr>
        <w:spacing w:line="276" w:lineRule="auto"/>
        <w:ind w:left="284" w:hanging="284"/>
        <w:contextualSpacing w:val="0"/>
        <w:jc w:val="both"/>
        <w:rPr>
          <w:rFonts w:ascii="Calibri" w:hAnsi="Calibri" w:cs="Calibri"/>
          <w:b/>
        </w:rPr>
      </w:pPr>
      <w:bookmarkStart w:id="1" w:name="_Toc429576752"/>
      <w:r w:rsidRPr="00FA4F3D">
        <w:rPr>
          <w:rFonts w:ascii="Calibri" w:hAnsi="Calibri" w:cs="Calibri"/>
          <w:b/>
        </w:rPr>
        <w:t>KAPSAM</w:t>
      </w:r>
      <w:bookmarkEnd w:id="1"/>
    </w:p>
    <w:p w14:paraId="04309902" w14:textId="17B40473" w:rsidR="00544A31" w:rsidRPr="00FA4F3D" w:rsidRDefault="00FA4F3D" w:rsidP="00AE22D9">
      <w:pPr>
        <w:tabs>
          <w:tab w:val="left" w:pos="851"/>
        </w:tabs>
        <w:spacing w:line="276" w:lineRule="auto"/>
        <w:ind w:right="261"/>
        <w:jc w:val="both"/>
        <w:rPr>
          <w:rFonts w:ascii="Calibri" w:hAnsi="Calibri" w:cs="Calibri"/>
        </w:rPr>
      </w:pPr>
      <w:r w:rsidRPr="00FA4F3D">
        <w:rPr>
          <w:rFonts w:ascii="Calibri" w:hAnsi="Calibri" w:cs="Calibri"/>
        </w:rPr>
        <w:t>Bu prosedür şikâyete konu olan tüm süreçleri kapsar.</w:t>
      </w:r>
    </w:p>
    <w:p w14:paraId="6A380143" w14:textId="289ECF3B" w:rsidR="000301FB" w:rsidRPr="00FA4F3D" w:rsidRDefault="00D96C1E" w:rsidP="00AE22D9">
      <w:pPr>
        <w:pStyle w:val="ListeParagraf"/>
        <w:numPr>
          <w:ilvl w:val="0"/>
          <w:numId w:val="4"/>
        </w:numPr>
        <w:spacing w:line="276" w:lineRule="auto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FA4F3D">
        <w:rPr>
          <w:rFonts w:ascii="Calibri" w:hAnsi="Calibri" w:cs="Calibri"/>
          <w:b/>
        </w:rPr>
        <w:t>SORUMLULUK</w:t>
      </w:r>
    </w:p>
    <w:p w14:paraId="56DEE185" w14:textId="22887127" w:rsidR="00AF2EEB" w:rsidRPr="00FA4F3D" w:rsidRDefault="00FA4F3D" w:rsidP="00AE22D9">
      <w:pPr>
        <w:spacing w:line="276" w:lineRule="auto"/>
        <w:jc w:val="both"/>
        <w:rPr>
          <w:rFonts w:ascii="Calibri" w:hAnsi="Calibri" w:cs="Calibri"/>
        </w:rPr>
      </w:pPr>
      <w:r w:rsidRPr="00FA4F3D">
        <w:rPr>
          <w:rFonts w:ascii="Calibri" w:hAnsi="Calibri" w:cs="Calibri"/>
        </w:rPr>
        <w:t>Prosedürün yürütülmesinden Yabancı Diller Bölümü Başkanı sorumludur. Diğer tüm personel prosedürün gerekliliklerinin yerine getirilmesinden sorumludur.</w:t>
      </w:r>
      <w:r w:rsidR="003C5215">
        <w:rPr>
          <w:rFonts w:ascii="Calibri" w:hAnsi="Calibri" w:cs="Calibri"/>
        </w:rPr>
        <w:t xml:space="preserve"> </w:t>
      </w:r>
      <w:r w:rsidR="003C5215" w:rsidRPr="00FA4F3D">
        <w:rPr>
          <w:rFonts w:ascii="Calibri" w:hAnsi="Calibri" w:cs="Calibri"/>
        </w:rPr>
        <w:t>Yabancı Diller Bölüm Sekreterliği, tüm resmi şikayetlerin ve çözümlerinin kaydını tutmaktan sorumludur</w:t>
      </w:r>
    </w:p>
    <w:p w14:paraId="72E6A45C" w14:textId="77777777" w:rsidR="00FA4F3D" w:rsidRPr="00FA4F3D" w:rsidRDefault="00FA4F3D" w:rsidP="00AE22D9">
      <w:pPr>
        <w:spacing w:line="276" w:lineRule="auto"/>
        <w:jc w:val="both"/>
        <w:rPr>
          <w:rFonts w:ascii="Calibri" w:hAnsi="Calibri" w:cs="Calibri"/>
        </w:rPr>
      </w:pPr>
    </w:p>
    <w:p w14:paraId="5F9E2174" w14:textId="6B1B355E" w:rsidR="00AF2EEB" w:rsidRPr="00FA4F3D" w:rsidRDefault="00AF2EEB" w:rsidP="00AE22D9">
      <w:pPr>
        <w:pStyle w:val="ListeParagraf"/>
        <w:numPr>
          <w:ilvl w:val="0"/>
          <w:numId w:val="4"/>
        </w:numPr>
        <w:spacing w:line="276" w:lineRule="auto"/>
        <w:ind w:left="284" w:hanging="284"/>
        <w:contextualSpacing w:val="0"/>
        <w:jc w:val="both"/>
        <w:rPr>
          <w:rFonts w:ascii="Calibri" w:hAnsi="Calibri" w:cs="Calibri"/>
          <w:b/>
        </w:rPr>
      </w:pPr>
      <w:r w:rsidRPr="00FA4F3D">
        <w:rPr>
          <w:rFonts w:ascii="Calibri" w:hAnsi="Calibri" w:cs="Calibri"/>
          <w:b/>
          <w:bCs/>
        </w:rPr>
        <w:t>UYGULAMA</w:t>
      </w:r>
    </w:p>
    <w:p w14:paraId="3388106F" w14:textId="76450C20" w:rsidR="00FA4F3D" w:rsidRDefault="00FA4F3D" w:rsidP="00FA4F3D">
      <w:pPr>
        <w:spacing w:line="276" w:lineRule="auto"/>
        <w:jc w:val="both"/>
        <w:rPr>
          <w:rFonts w:ascii="Calibri" w:hAnsi="Calibri" w:cs="Calibri"/>
          <w:b/>
          <w:bCs/>
        </w:rPr>
      </w:pPr>
      <w:r w:rsidRPr="00FA4F3D">
        <w:rPr>
          <w:rFonts w:ascii="Calibri" w:hAnsi="Calibri" w:cs="Calibri"/>
          <w:b/>
          <w:bCs/>
        </w:rPr>
        <w:t>4.1</w:t>
      </w:r>
      <w:r>
        <w:rPr>
          <w:rFonts w:ascii="Calibri" w:hAnsi="Calibri" w:cs="Calibri"/>
          <w:b/>
          <w:bCs/>
        </w:rPr>
        <w:t>. Şikayetlerin Alınması</w:t>
      </w:r>
    </w:p>
    <w:p w14:paraId="5B70C8DF" w14:textId="057905D3" w:rsidR="00FA4F3D" w:rsidRDefault="00443B28" w:rsidP="00FA4F3D">
      <w:pPr>
        <w:spacing w:line="276" w:lineRule="auto"/>
        <w:jc w:val="both"/>
        <w:rPr>
          <w:rFonts w:ascii="Calibri" w:hAnsi="Calibri" w:cs="Calibri"/>
          <w:b/>
          <w:bCs/>
        </w:rPr>
      </w:pPr>
      <w:r w:rsidRPr="00B501C5">
        <w:rPr>
          <w:rFonts w:ascii="Calibri" w:hAnsi="Calibri" w:cs="Calibri"/>
        </w:rPr>
        <w:t xml:space="preserve">Öğrenciler şikayetlerini web sitesinde </w:t>
      </w:r>
      <w:r w:rsidR="00B501C5">
        <w:rPr>
          <w:rFonts w:ascii="Calibri" w:hAnsi="Calibri" w:cs="Calibri"/>
        </w:rPr>
        <w:t xml:space="preserve">Genel Bilgiler-Formlar alanında </w:t>
      </w:r>
      <w:r w:rsidRPr="00B501C5">
        <w:rPr>
          <w:rFonts w:ascii="Calibri" w:hAnsi="Calibri" w:cs="Calibri"/>
        </w:rPr>
        <w:t>bulunan veya</w:t>
      </w:r>
      <w:r w:rsidRPr="00B501C5">
        <w:rPr>
          <w:rFonts w:ascii="Calibri" w:hAnsi="Calibri" w:cs="Calibri"/>
          <w:b/>
          <w:bCs/>
        </w:rPr>
        <w:t xml:space="preserve"> </w:t>
      </w:r>
      <w:r w:rsidRPr="00B501C5">
        <w:rPr>
          <w:rFonts w:ascii="Calibri" w:hAnsi="Calibri" w:cs="Calibri"/>
        </w:rPr>
        <w:t xml:space="preserve">Yabancı Diller Bölüm Sekreterliğinden </w:t>
      </w:r>
      <w:r w:rsidR="00264C59" w:rsidRPr="00B501C5">
        <w:rPr>
          <w:rFonts w:ascii="Calibri" w:hAnsi="Calibri" w:cs="Calibri"/>
        </w:rPr>
        <w:t>alınan</w:t>
      </w:r>
      <w:r w:rsidRPr="00B501C5">
        <w:rPr>
          <w:rFonts w:ascii="Calibri" w:hAnsi="Calibri" w:cs="Calibri"/>
        </w:rPr>
        <w:t xml:space="preserve"> </w:t>
      </w:r>
      <w:r w:rsidRPr="00B501C5">
        <w:rPr>
          <w:rFonts w:ascii="Calibri" w:hAnsi="Calibri" w:cs="Calibri"/>
          <w:b/>
          <w:bCs/>
        </w:rPr>
        <w:t>“</w:t>
      </w:r>
      <w:r w:rsidR="00B501C5" w:rsidRPr="00B501C5">
        <w:rPr>
          <w:rFonts w:ascii="Calibri" w:hAnsi="Calibri" w:cs="Calibri"/>
          <w:b/>
          <w:bCs/>
        </w:rPr>
        <w:t xml:space="preserve">FBU PREP </w:t>
      </w:r>
      <w:proofErr w:type="spellStart"/>
      <w:r w:rsidR="00B501C5" w:rsidRPr="00B501C5">
        <w:rPr>
          <w:rFonts w:ascii="Calibri" w:hAnsi="Calibri" w:cs="Calibri"/>
          <w:b/>
          <w:bCs/>
        </w:rPr>
        <w:t>Student</w:t>
      </w:r>
      <w:proofErr w:type="spellEnd"/>
      <w:r w:rsidR="00B501C5" w:rsidRPr="00B501C5">
        <w:rPr>
          <w:rFonts w:ascii="Calibri" w:hAnsi="Calibri" w:cs="Calibri"/>
          <w:b/>
          <w:bCs/>
        </w:rPr>
        <w:t xml:space="preserve"> </w:t>
      </w:r>
      <w:proofErr w:type="spellStart"/>
      <w:r w:rsidR="00B501C5" w:rsidRPr="00B501C5">
        <w:rPr>
          <w:rFonts w:ascii="Calibri" w:hAnsi="Calibri" w:cs="Calibri"/>
          <w:b/>
          <w:bCs/>
        </w:rPr>
        <w:t>Complaint</w:t>
      </w:r>
      <w:proofErr w:type="spellEnd"/>
      <w:r w:rsidR="00B501C5" w:rsidRPr="00B501C5">
        <w:rPr>
          <w:rFonts w:ascii="Calibri" w:hAnsi="Calibri" w:cs="Calibri"/>
          <w:b/>
          <w:bCs/>
        </w:rPr>
        <w:t xml:space="preserve"> Form</w:t>
      </w:r>
      <w:r w:rsidRPr="00B501C5">
        <w:rPr>
          <w:rFonts w:ascii="Calibri" w:hAnsi="Calibri" w:cs="Calibri"/>
          <w:b/>
          <w:bCs/>
        </w:rPr>
        <w:t>”</w:t>
      </w:r>
      <w:r>
        <w:rPr>
          <w:rFonts w:ascii="Calibri" w:hAnsi="Calibri" w:cs="Calibri"/>
        </w:rPr>
        <w:t xml:space="preserve"> ile iletebilir. Şikayetlerin </w:t>
      </w:r>
      <w:r w:rsidRPr="00FA4F3D">
        <w:rPr>
          <w:rFonts w:ascii="Calibri" w:hAnsi="Calibri" w:cs="Calibri"/>
        </w:rPr>
        <w:t>daha hızlı işleme konulabilmesi için formun okunaklı bir biçimde doldurul</w:t>
      </w:r>
      <w:r w:rsidR="00264C59">
        <w:rPr>
          <w:rFonts w:ascii="Calibri" w:hAnsi="Calibri" w:cs="Calibri"/>
        </w:rPr>
        <w:t xml:space="preserve">up </w:t>
      </w:r>
      <w:r w:rsidR="00264C59" w:rsidRPr="00FA4F3D">
        <w:rPr>
          <w:rFonts w:ascii="Calibri" w:hAnsi="Calibri" w:cs="Calibri"/>
        </w:rPr>
        <w:t>Yabancı Diller Bölüm Sekreterliğin</w:t>
      </w:r>
      <w:r w:rsidR="00264C59">
        <w:rPr>
          <w:rFonts w:ascii="Calibri" w:hAnsi="Calibri" w:cs="Calibri"/>
        </w:rPr>
        <w:t>e teslim edilmelidir.</w:t>
      </w:r>
      <w:r w:rsidRPr="00FA4F3D">
        <w:rPr>
          <w:rFonts w:ascii="Calibri" w:hAnsi="Calibri" w:cs="Calibri"/>
        </w:rPr>
        <w:t xml:space="preserve"> Öğrenciler, bu formu şahsen teslim etmelidir</w:t>
      </w:r>
      <w:r>
        <w:rPr>
          <w:rFonts w:ascii="Calibri" w:hAnsi="Calibri" w:cs="Calibri"/>
        </w:rPr>
        <w:t>.</w:t>
      </w:r>
    </w:p>
    <w:p w14:paraId="235FB54E" w14:textId="77777777" w:rsidR="00FA4F3D" w:rsidRDefault="00FA4F3D" w:rsidP="00FA4F3D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0E12539F" w14:textId="77777777" w:rsidR="00FA4F3D" w:rsidRPr="00FA4F3D" w:rsidRDefault="00FA4F3D" w:rsidP="00FA4F3D">
      <w:pPr>
        <w:spacing w:line="276" w:lineRule="auto"/>
        <w:jc w:val="both"/>
        <w:rPr>
          <w:rFonts w:ascii="Calibri" w:hAnsi="Calibri" w:cs="Calibri"/>
          <w:b/>
        </w:rPr>
      </w:pPr>
    </w:p>
    <w:p w14:paraId="42C14F8F" w14:textId="69FFCF36" w:rsidR="003C5215" w:rsidRDefault="003C5215" w:rsidP="003C5215">
      <w:pPr>
        <w:spacing w:line="276" w:lineRule="auto"/>
        <w:jc w:val="both"/>
        <w:rPr>
          <w:rFonts w:ascii="Calibri" w:hAnsi="Calibri" w:cs="Calibri"/>
          <w:b/>
          <w:bCs/>
        </w:rPr>
      </w:pPr>
      <w:r w:rsidRPr="00FA4F3D"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>2. Şikayetlerin Değerlendirilmesi ve Sonuçlandırılması</w:t>
      </w:r>
    </w:p>
    <w:p w14:paraId="11192794" w14:textId="7FD40213" w:rsidR="00FA4F3D" w:rsidRPr="00FA4F3D" w:rsidRDefault="00FA4F3D" w:rsidP="00FA4F3D">
      <w:pPr>
        <w:spacing w:line="360" w:lineRule="auto"/>
        <w:jc w:val="both"/>
        <w:rPr>
          <w:rFonts w:ascii="Calibri" w:hAnsi="Calibri" w:cs="Calibri"/>
        </w:rPr>
      </w:pPr>
      <w:r w:rsidRPr="00FA4F3D">
        <w:rPr>
          <w:rFonts w:ascii="Calibri" w:hAnsi="Calibri" w:cs="Calibri"/>
        </w:rPr>
        <w:t xml:space="preserve">Resmi şikayetler, Yabancı Diller Bölüm Başkanlığı tarafından incelenir ve soruşturulur. Soruşturma sürecinde, </w:t>
      </w:r>
      <w:proofErr w:type="gramStart"/>
      <w:r w:rsidRPr="00FA4F3D">
        <w:rPr>
          <w:rFonts w:ascii="Calibri" w:hAnsi="Calibri" w:cs="Calibri"/>
        </w:rPr>
        <w:t>şikayette</w:t>
      </w:r>
      <w:proofErr w:type="gramEnd"/>
      <w:r w:rsidRPr="00FA4F3D">
        <w:rPr>
          <w:rFonts w:ascii="Calibri" w:hAnsi="Calibri" w:cs="Calibri"/>
        </w:rPr>
        <w:t xml:space="preserve"> adı geçen tüm personel bilgilendirilir ve Yabancı Diller Bölüm Başkanlığı, öğrenci </w:t>
      </w:r>
      <w:proofErr w:type="gramStart"/>
      <w:r w:rsidR="003C5215" w:rsidRPr="00B501C5">
        <w:rPr>
          <w:rFonts w:ascii="Calibri" w:hAnsi="Calibri" w:cs="Calibri"/>
        </w:rPr>
        <w:t>şikayeti</w:t>
      </w:r>
      <w:proofErr w:type="gramEnd"/>
      <w:r w:rsidR="003C5215" w:rsidRPr="00B501C5">
        <w:rPr>
          <w:rFonts w:ascii="Calibri" w:hAnsi="Calibri" w:cs="Calibri"/>
        </w:rPr>
        <w:t xml:space="preserve"> </w:t>
      </w:r>
      <w:r w:rsidRPr="00B501C5">
        <w:rPr>
          <w:rFonts w:ascii="Calibri" w:hAnsi="Calibri" w:cs="Calibri"/>
        </w:rPr>
        <w:t xml:space="preserve">ile ilgili personelin katıldığı resmi </w:t>
      </w:r>
      <w:r w:rsidRPr="00FA4F3D">
        <w:rPr>
          <w:rFonts w:ascii="Calibri" w:hAnsi="Calibri" w:cs="Calibri"/>
        </w:rPr>
        <w:t>bir toplantı düzenle</w:t>
      </w:r>
      <w:r w:rsidR="003C5215" w:rsidRPr="003C5215">
        <w:rPr>
          <w:rFonts w:ascii="Calibri" w:hAnsi="Calibri" w:cs="Calibri"/>
          <w:color w:val="FF0000"/>
        </w:rPr>
        <w:t>ni</w:t>
      </w:r>
      <w:r w:rsidRPr="00FA4F3D">
        <w:rPr>
          <w:rFonts w:ascii="Calibri" w:hAnsi="Calibri" w:cs="Calibri"/>
        </w:rPr>
        <w:t>r.</w:t>
      </w:r>
    </w:p>
    <w:p w14:paraId="0D1018AF" w14:textId="7D9DEA81" w:rsidR="00FA4F3D" w:rsidRPr="00B501C5" w:rsidRDefault="00FA4F3D" w:rsidP="00FA4F3D">
      <w:pPr>
        <w:spacing w:line="360" w:lineRule="auto"/>
        <w:jc w:val="both"/>
        <w:rPr>
          <w:rFonts w:ascii="Calibri" w:hAnsi="Calibri" w:cs="Calibri"/>
        </w:rPr>
      </w:pPr>
      <w:proofErr w:type="gramStart"/>
      <w:r w:rsidRPr="00FA4F3D">
        <w:rPr>
          <w:rFonts w:ascii="Calibri" w:hAnsi="Calibri" w:cs="Calibri"/>
        </w:rPr>
        <w:t>Şikayet</w:t>
      </w:r>
      <w:proofErr w:type="gramEnd"/>
      <w:r w:rsidRPr="00FA4F3D">
        <w:rPr>
          <w:rFonts w:ascii="Calibri" w:hAnsi="Calibri" w:cs="Calibri"/>
        </w:rPr>
        <w:t xml:space="preserve"> dilekçesi kabul edilip kapsamlı bir soruşturma yapıldıktan sonra, bir karar alınır ve gerek duyulursa uygun bir </w:t>
      </w:r>
      <w:r w:rsidRPr="00B501C5">
        <w:rPr>
          <w:rFonts w:ascii="Calibri" w:hAnsi="Calibri" w:cs="Calibri"/>
        </w:rPr>
        <w:t xml:space="preserve">çözüm yolu belirlenir. </w:t>
      </w:r>
      <w:proofErr w:type="gramStart"/>
      <w:r w:rsidRPr="00B501C5">
        <w:rPr>
          <w:rFonts w:ascii="Calibri" w:hAnsi="Calibri" w:cs="Calibri"/>
        </w:rPr>
        <w:t>Şikayetin</w:t>
      </w:r>
      <w:proofErr w:type="gramEnd"/>
      <w:r w:rsidRPr="00B501C5">
        <w:rPr>
          <w:rFonts w:ascii="Calibri" w:hAnsi="Calibri" w:cs="Calibri"/>
        </w:rPr>
        <w:t xml:space="preserve"> kabul edilmemesi halinde, bu kararın gerekçesi öğrenciye bildirilir. Resmi </w:t>
      </w:r>
      <w:proofErr w:type="gramStart"/>
      <w:r w:rsidRPr="00B501C5">
        <w:rPr>
          <w:rFonts w:ascii="Calibri" w:hAnsi="Calibri" w:cs="Calibri"/>
        </w:rPr>
        <w:t>şikayet</w:t>
      </w:r>
      <w:proofErr w:type="gramEnd"/>
      <w:r w:rsidRPr="00B501C5">
        <w:rPr>
          <w:rFonts w:ascii="Calibri" w:hAnsi="Calibri" w:cs="Calibri"/>
        </w:rPr>
        <w:t xml:space="preserve"> </w:t>
      </w:r>
      <w:r w:rsidR="003C5215" w:rsidRPr="00B501C5">
        <w:rPr>
          <w:rFonts w:ascii="Calibri" w:hAnsi="Calibri" w:cs="Calibri"/>
        </w:rPr>
        <w:t xml:space="preserve">Yabancı Diller Bölümüne </w:t>
      </w:r>
      <w:r w:rsidRPr="00B501C5">
        <w:rPr>
          <w:rFonts w:ascii="Calibri" w:hAnsi="Calibri" w:cs="Calibri"/>
        </w:rPr>
        <w:t xml:space="preserve">ulaştıktan sonra, genellikle iki hafta içinde </w:t>
      </w:r>
      <w:r w:rsidR="003C5215" w:rsidRPr="00B501C5">
        <w:rPr>
          <w:rFonts w:ascii="Calibri" w:hAnsi="Calibri" w:cs="Calibri"/>
        </w:rPr>
        <w:t>sonuçlandırılır. A</w:t>
      </w:r>
      <w:r w:rsidRPr="00B501C5">
        <w:rPr>
          <w:rFonts w:ascii="Calibri" w:hAnsi="Calibri" w:cs="Calibri"/>
        </w:rPr>
        <w:t>ncak soruşturma</w:t>
      </w:r>
      <w:r w:rsidR="003C5215" w:rsidRPr="00B501C5">
        <w:rPr>
          <w:rFonts w:ascii="Calibri" w:hAnsi="Calibri" w:cs="Calibri"/>
        </w:rPr>
        <w:t>nın bu süreyi aşması durumunda</w:t>
      </w:r>
      <w:r w:rsidRPr="00B501C5">
        <w:rPr>
          <w:rFonts w:ascii="Calibri" w:hAnsi="Calibri" w:cs="Calibri"/>
        </w:rPr>
        <w:t xml:space="preserve"> öğrenci gecikmenin nedeni ve olası karar tarihi hakkında bilgilendirilir.</w:t>
      </w:r>
    </w:p>
    <w:p w14:paraId="3D8FA2BA" w14:textId="2E3A4D2D" w:rsidR="00FA4F3D" w:rsidRDefault="003C5215" w:rsidP="00FA4F3D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FA4F3D" w:rsidRPr="00FA4F3D">
        <w:rPr>
          <w:rFonts w:ascii="Calibri" w:hAnsi="Calibri" w:cs="Calibri"/>
        </w:rPr>
        <w:t xml:space="preserve">oruşturmanın sonucu, </w:t>
      </w:r>
      <w:proofErr w:type="gramStart"/>
      <w:r w:rsidR="00FA4F3D" w:rsidRPr="00FA4F3D">
        <w:rPr>
          <w:rFonts w:ascii="Calibri" w:hAnsi="Calibri" w:cs="Calibri"/>
        </w:rPr>
        <w:t>şikayette</w:t>
      </w:r>
      <w:proofErr w:type="gramEnd"/>
      <w:r w:rsidR="00FA4F3D" w:rsidRPr="00FA4F3D">
        <w:rPr>
          <w:rFonts w:ascii="Calibri" w:hAnsi="Calibri" w:cs="Calibri"/>
        </w:rPr>
        <w:t xml:space="preserve"> bulunan öğrenciye daha önce doldurulmuş formun bir kopyası kullanılarak yazılı olarak iletilir. Bu süreç tamamlandıktan sonra verilen kararlar kesin kabul edilir; </w:t>
      </w:r>
      <w:r w:rsidR="00FA4F3D" w:rsidRPr="00DC79EB">
        <w:rPr>
          <w:rFonts w:ascii="Calibri" w:hAnsi="Calibri" w:cs="Calibri"/>
        </w:rPr>
        <w:t>İngilizce Hazırlık Programı</w:t>
      </w:r>
      <w:r w:rsidR="00FA4F3D" w:rsidRPr="00FA4F3D">
        <w:rPr>
          <w:rFonts w:ascii="Calibri" w:hAnsi="Calibri" w:cs="Calibri"/>
        </w:rPr>
        <w:t xml:space="preserve"> dahilinde ek bir itiraz mekanizması bulunmamaktadır.</w:t>
      </w:r>
    </w:p>
    <w:p w14:paraId="1CF7299F" w14:textId="77777777" w:rsidR="003C5215" w:rsidRDefault="00FA4F3D" w:rsidP="00FA4F3D">
      <w:pPr>
        <w:spacing w:line="360" w:lineRule="auto"/>
        <w:jc w:val="both"/>
        <w:rPr>
          <w:rFonts w:ascii="Calibri" w:hAnsi="Calibri" w:cs="Calibri"/>
        </w:rPr>
      </w:pPr>
      <w:r w:rsidRPr="00FA4F3D">
        <w:rPr>
          <w:rFonts w:ascii="Calibri" w:hAnsi="Calibri" w:cs="Calibri"/>
        </w:rPr>
        <w:t xml:space="preserve">Soruşturma boyunca, </w:t>
      </w:r>
      <w:proofErr w:type="gramStart"/>
      <w:r w:rsidRPr="00FA4F3D">
        <w:rPr>
          <w:rFonts w:ascii="Calibri" w:hAnsi="Calibri" w:cs="Calibri"/>
        </w:rPr>
        <w:t>şikayette</w:t>
      </w:r>
      <w:proofErr w:type="gramEnd"/>
      <w:r w:rsidRPr="00FA4F3D">
        <w:rPr>
          <w:rFonts w:ascii="Calibri" w:hAnsi="Calibri" w:cs="Calibri"/>
        </w:rPr>
        <w:t xml:space="preserve"> bulunan öğrenci ve hakkında </w:t>
      </w:r>
      <w:proofErr w:type="gramStart"/>
      <w:r w:rsidRPr="00FA4F3D">
        <w:rPr>
          <w:rFonts w:ascii="Calibri" w:hAnsi="Calibri" w:cs="Calibri"/>
        </w:rPr>
        <w:t>şikayet</w:t>
      </w:r>
      <w:proofErr w:type="gramEnd"/>
      <w:r w:rsidRPr="00FA4F3D">
        <w:rPr>
          <w:rFonts w:ascii="Calibri" w:hAnsi="Calibri" w:cs="Calibri"/>
        </w:rPr>
        <w:t xml:space="preserve"> olan kişilerin mahremiyetini korumak için her türlü önlem alınır. </w:t>
      </w:r>
      <w:proofErr w:type="gramStart"/>
      <w:r w:rsidRPr="00FA4F3D">
        <w:rPr>
          <w:rFonts w:ascii="Calibri" w:hAnsi="Calibri" w:cs="Calibri"/>
        </w:rPr>
        <w:t>Şikayetin</w:t>
      </w:r>
      <w:proofErr w:type="gramEnd"/>
      <w:r w:rsidRPr="00FA4F3D">
        <w:rPr>
          <w:rFonts w:ascii="Calibri" w:hAnsi="Calibri" w:cs="Calibri"/>
        </w:rPr>
        <w:t xml:space="preserve"> detayları, yalnızca inceleme yapmakla yükümlü program üyeleriyle paylaşılabilir. </w:t>
      </w:r>
    </w:p>
    <w:p w14:paraId="4A629967" w14:textId="18C6C819" w:rsidR="00FA4F3D" w:rsidRPr="00FA4F3D" w:rsidRDefault="00FA4F3D" w:rsidP="00FA4F3D">
      <w:pPr>
        <w:spacing w:line="360" w:lineRule="auto"/>
        <w:jc w:val="both"/>
        <w:rPr>
          <w:rFonts w:ascii="Calibri" w:hAnsi="Calibri" w:cs="Calibri"/>
        </w:rPr>
      </w:pPr>
      <w:r w:rsidRPr="00FA4F3D">
        <w:rPr>
          <w:rFonts w:ascii="Calibri" w:hAnsi="Calibri" w:cs="Calibri"/>
        </w:rPr>
        <w:lastRenderedPageBreak/>
        <w:t>Yabancı Diller Bölüm Sekreterliği, tüm resmi şikayetlerin ve çözümlerinin kaydını tutmaktan sorumludur; bu gizli kayıtlar bölüm başkanlığı ofisinde saklı tutulur.</w:t>
      </w:r>
    </w:p>
    <w:p w14:paraId="7B94326F" w14:textId="3743739B" w:rsidR="009930A2" w:rsidRPr="00FA4F3D" w:rsidRDefault="009930A2" w:rsidP="00AE22D9">
      <w:pPr>
        <w:spacing w:line="276" w:lineRule="auto"/>
        <w:ind w:left="-6" w:right="-2"/>
        <w:jc w:val="both"/>
        <w:rPr>
          <w:rFonts w:ascii="Calibri" w:hAnsi="Calibri" w:cs="Calibri"/>
        </w:rPr>
      </w:pPr>
    </w:p>
    <w:p w14:paraId="029BC974" w14:textId="445994AD" w:rsidR="006B3417" w:rsidRPr="00FA4F3D" w:rsidRDefault="006B3417" w:rsidP="00AE22D9">
      <w:pPr>
        <w:pStyle w:val="ListeParagraf"/>
        <w:numPr>
          <w:ilvl w:val="0"/>
          <w:numId w:val="4"/>
        </w:numPr>
        <w:spacing w:line="276" w:lineRule="auto"/>
        <w:ind w:left="284" w:right="-2" w:hanging="284"/>
        <w:contextualSpacing w:val="0"/>
        <w:jc w:val="both"/>
        <w:rPr>
          <w:rFonts w:ascii="Calibri" w:hAnsi="Calibri" w:cs="Calibri"/>
          <w:b/>
        </w:rPr>
      </w:pPr>
      <w:r w:rsidRPr="00FA4F3D">
        <w:rPr>
          <w:rFonts w:ascii="Calibri" w:hAnsi="Calibri" w:cs="Calibri"/>
          <w:b/>
        </w:rPr>
        <w:t>İLGİLİ DOKÜMANLAR</w:t>
      </w:r>
    </w:p>
    <w:p w14:paraId="7A70C0E8" w14:textId="224DBC87" w:rsidR="006B3417" w:rsidRDefault="00DC79EB" w:rsidP="00AE22D9">
      <w:pPr>
        <w:spacing w:line="276" w:lineRule="auto"/>
        <w:ind w:right="-2"/>
        <w:jc w:val="both"/>
        <w:rPr>
          <w:rFonts w:ascii="Calibri" w:hAnsi="Calibri" w:cs="Calibri"/>
        </w:rPr>
      </w:pPr>
      <w:bookmarkStart w:id="2" w:name="_Hlk41589944"/>
      <w:r w:rsidRPr="00DC79EB">
        <w:rPr>
          <w:rFonts w:ascii="Calibri" w:hAnsi="Calibri" w:cs="Calibri"/>
        </w:rPr>
        <w:t xml:space="preserve">FBU PREP </w:t>
      </w:r>
      <w:proofErr w:type="spellStart"/>
      <w:r w:rsidRPr="00DC79EB">
        <w:rPr>
          <w:rFonts w:ascii="Calibri" w:hAnsi="Calibri" w:cs="Calibri"/>
        </w:rPr>
        <w:t>Student</w:t>
      </w:r>
      <w:proofErr w:type="spellEnd"/>
      <w:r w:rsidRPr="00DC79EB">
        <w:rPr>
          <w:rFonts w:ascii="Calibri" w:hAnsi="Calibri" w:cs="Calibri"/>
        </w:rPr>
        <w:t xml:space="preserve"> </w:t>
      </w:r>
      <w:proofErr w:type="spellStart"/>
      <w:r w:rsidRPr="00DC79EB">
        <w:rPr>
          <w:rFonts w:ascii="Calibri" w:hAnsi="Calibri" w:cs="Calibri"/>
        </w:rPr>
        <w:t>Complaint</w:t>
      </w:r>
      <w:proofErr w:type="spellEnd"/>
      <w:r w:rsidRPr="00DC79EB">
        <w:rPr>
          <w:rFonts w:ascii="Calibri" w:hAnsi="Calibri" w:cs="Calibri"/>
        </w:rPr>
        <w:t xml:space="preserve"> Form</w:t>
      </w:r>
    </w:p>
    <w:p w14:paraId="37EC6861" w14:textId="77777777" w:rsidR="00DC79EB" w:rsidRPr="00FA4F3D" w:rsidRDefault="00DC79EB" w:rsidP="00AE22D9">
      <w:pPr>
        <w:spacing w:line="276" w:lineRule="auto"/>
        <w:ind w:right="-2"/>
        <w:jc w:val="both"/>
        <w:rPr>
          <w:rFonts w:ascii="Calibri" w:hAnsi="Calibri" w:cs="Calibri"/>
        </w:rPr>
      </w:pPr>
    </w:p>
    <w:bookmarkEnd w:id="2"/>
    <w:p w14:paraId="23533D93" w14:textId="77777777" w:rsidR="006B3417" w:rsidRPr="00FA4F3D" w:rsidRDefault="006B3417" w:rsidP="00AE22D9">
      <w:pPr>
        <w:pStyle w:val="ListeParagraf"/>
        <w:numPr>
          <w:ilvl w:val="0"/>
          <w:numId w:val="4"/>
        </w:numPr>
        <w:spacing w:line="276" w:lineRule="auto"/>
        <w:ind w:left="284" w:right="-2" w:hanging="284"/>
        <w:contextualSpacing w:val="0"/>
        <w:jc w:val="both"/>
        <w:rPr>
          <w:rFonts w:ascii="Calibri" w:hAnsi="Calibri" w:cs="Calibri"/>
          <w:b/>
        </w:rPr>
      </w:pPr>
      <w:r w:rsidRPr="00FA4F3D">
        <w:rPr>
          <w:rFonts w:ascii="Calibri" w:hAnsi="Calibri" w:cs="Calibri"/>
          <w:b/>
        </w:rPr>
        <w:t>DAĞITIM</w:t>
      </w:r>
    </w:p>
    <w:p w14:paraId="4B6DEB72" w14:textId="59AB5B8F" w:rsidR="006B3417" w:rsidRPr="00FA4F3D" w:rsidRDefault="006B3417" w:rsidP="00AE22D9">
      <w:pPr>
        <w:pStyle w:val="Style4"/>
        <w:widowControl/>
        <w:spacing w:line="276" w:lineRule="auto"/>
        <w:ind w:right="-2"/>
        <w:rPr>
          <w:rFonts w:ascii="Calibri" w:hAnsi="Calibri" w:cs="Calibri"/>
        </w:rPr>
      </w:pPr>
      <w:r w:rsidRPr="00FA4F3D">
        <w:rPr>
          <w:rFonts w:ascii="Calibri" w:hAnsi="Calibri" w:cs="Calibri"/>
        </w:rPr>
        <w:t xml:space="preserve">Bu dokuman tüm çalışanlarla paylaşılacaktır. </w:t>
      </w:r>
    </w:p>
    <w:p w14:paraId="52EE5359" w14:textId="77777777" w:rsidR="006B3417" w:rsidRPr="00FA4F3D" w:rsidRDefault="006B3417" w:rsidP="00AE22D9">
      <w:pPr>
        <w:pStyle w:val="Style4"/>
        <w:widowControl/>
        <w:spacing w:line="276" w:lineRule="auto"/>
        <w:ind w:right="-2"/>
        <w:rPr>
          <w:rFonts w:ascii="Calibri" w:hAnsi="Calibri" w:cs="Calibri"/>
        </w:rPr>
      </w:pPr>
    </w:p>
    <w:p w14:paraId="1C005C7E" w14:textId="77777777" w:rsidR="006B3417" w:rsidRPr="00FA4F3D" w:rsidRDefault="006B3417" w:rsidP="00AE22D9">
      <w:pPr>
        <w:pStyle w:val="ListeParagraf"/>
        <w:numPr>
          <w:ilvl w:val="0"/>
          <w:numId w:val="4"/>
        </w:numPr>
        <w:spacing w:line="276" w:lineRule="auto"/>
        <w:ind w:left="284" w:right="-2" w:hanging="284"/>
        <w:contextualSpacing w:val="0"/>
        <w:jc w:val="both"/>
        <w:rPr>
          <w:rFonts w:ascii="Calibri" w:hAnsi="Calibri" w:cs="Calibri"/>
          <w:b/>
        </w:rPr>
      </w:pPr>
      <w:r w:rsidRPr="00FA4F3D">
        <w:rPr>
          <w:rFonts w:ascii="Calibri" w:hAnsi="Calibri" w:cs="Calibri"/>
          <w:b/>
        </w:rPr>
        <w:t>YAPTIRIM</w:t>
      </w:r>
    </w:p>
    <w:p w14:paraId="54E91B79" w14:textId="1022CC23" w:rsidR="006B3417" w:rsidRPr="00FA4F3D" w:rsidRDefault="006B3417" w:rsidP="00AE22D9">
      <w:pPr>
        <w:spacing w:line="276" w:lineRule="auto"/>
        <w:ind w:right="-2"/>
        <w:jc w:val="both"/>
        <w:rPr>
          <w:rFonts w:ascii="Calibri" w:hAnsi="Calibri" w:cs="Calibri"/>
        </w:rPr>
      </w:pPr>
      <w:r w:rsidRPr="00FA4F3D">
        <w:rPr>
          <w:rFonts w:ascii="Calibri" w:hAnsi="Calibri" w:cs="Calibri"/>
        </w:rPr>
        <w:t xml:space="preserve">Bu dokumana aykırı davranılması durumunda </w:t>
      </w:r>
      <w:r w:rsidR="00AE22D9" w:rsidRPr="00FA4F3D">
        <w:rPr>
          <w:rFonts w:ascii="Calibri" w:hAnsi="Calibri" w:cs="Calibri"/>
          <w:b/>
        </w:rPr>
        <w:t xml:space="preserve">Akademik ve İdari Disiplin Yönetmelikleri </w:t>
      </w:r>
      <w:r w:rsidRPr="00FA4F3D">
        <w:rPr>
          <w:rFonts w:ascii="Calibri" w:hAnsi="Calibri" w:cs="Calibri"/>
        </w:rPr>
        <w:t>dikkate alınarak işlem yapılacaktır.</w:t>
      </w:r>
    </w:p>
    <w:p w14:paraId="60EDFB6C" w14:textId="77777777" w:rsidR="00A27A38" w:rsidRPr="00FA4F3D" w:rsidRDefault="00A27A38" w:rsidP="00AE22D9">
      <w:pPr>
        <w:spacing w:line="276" w:lineRule="auto"/>
        <w:jc w:val="both"/>
        <w:rPr>
          <w:rFonts w:ascii="Calibri" w:hAnsi="Calibri" w:cs="Calibri"/>
        </w:rPr>
      </w:pPr>
    </w:p>
    <w:sectPr w:rsidR="00A27A38" w:rsidRPr="00FA4F3D" w:rsidSect="009B3CCE">
      <w:headerReference w:type="default" r:id="rId11"/>
      <w:footerReference w:type="default" r:id="rId12"/>
      <w:pgSz w:w="11906" w:h="16838"/>
      <w:pgMar w:top="1418" w:right="1134" w:bottom="568" w:left="1418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09C6" w14:textId="77777777" w:rsidR="00071752" w:rsidRDefault="00071752">
      <w:r>
        <w:separator/>
      </w:r>
    </w:p>
  </w:endnote>
  <w:endnote w:type="continuationSeparator" w:id="0">
    <w:p w14:paraId="69801685" w14:textId="77777777" w:rsidR="00071752" w:rsidRDefault="0007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77660" w:rsidRPr="003E7F34" w14:paraId="768D3741" w14:textId="77777777" w:rsidTr="003B6B4B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67AD5B2" w14:textId="77777777" w:rsidR="00A77660" w:rsidRPr="003E7F34" w:rsidRDefault="00A77660" w:rsidP="00A77660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164DAFD" w14:textId="77777777" w:rsidR="00A77660" w:rsidRPr="003E7F34" w:rsidRDefault="00A77660" w:rsidP="00A7766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5320722" w14:textId="77777777" w:rsidR="00A77660" w:rsidRPr="003E7F34" w:rsidRDefault="00A77660" w:rsidP="00A7766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B487A6C" w14:textId="77777777" w:rsidR="00A77660" w:rsidRPr="003E7F34" w:rsidRDefault="00A77660" w:rsidP="00A7766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A77660" w:rsidRPr="003E7F34" w14:paraId="78144C50" w14:textId="77777777" w:rsidTr="003B6B4B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28DB765" w14:textId="77777777" w:rsidR="00A77660" w:rsidRPr="003E7F34" w:rsidRDefault="00A77660" w:rsidP="00A7766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1C15E0E" w14:textId="02C2EE59" w:rsidR="00A77660" w:rsidRPr="003E7F34" w:rsidRDefault="00FA4F3D" w:rsidP="00A7766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Yabancı Diller Bölümü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2421A0C" w14:textId="56C81709" w:rsidR="00A77660" w:rsidRPr="003E7F34" w:rsidRDefault="00FA4F3D" w:rsidP="00A7766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Strateji ve Kalite Direktörlüğü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CEE2BD5" w14:textId="77777777" w:rsidR="00A77660" w:rsidRPr="003E7F34" w:rsidRDefault="00A77660" w:rsidP="00A77660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A77660" w:rsidRPr="003E7F34" w14:paraId="23C4CDE6" w14:textId="77777777" w:rsidTr="003B6B4B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DC09345" w14:textId="77777777" w:rsidR="00A77660" w:rsidRPr="003E7F34" w:rsidRDefault="00A77660" w:rsidP="00A7766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FDEA1CC" w14:textId="77777777" w:rsidR="00A77660" w:rsidRPr="003E7F34" w:rsidRDefault="00A77660" w:rsidP="00A7766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AF1DFE2" w14:textId="77777777" w:rsidR="00A77660" w:rsidRPr="003E7F34" w:rsidRDefault="00A77660" w:rsidP="00A7766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C26B398" w14:textId="77777777" w:rsidR="00A77660" w:rsidRPr="003E7F34" w:rsidRDefault="00A77660" w:rsidP="00A7766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77660" w:rsidRPr="003E7F34" w14:paraId="5267766F" w14:textId="77777777" w:rsidTr="003B6B4B">
      <w:trPr>
        <w:trHeight w:val="300"/>
      </w:trPr>
      <w:tc>
        <w:tcPr>
          <w:tcW w:w="9218" w:type="dxa"/>
          <w:gridSpan w:val="4"/>
        </w:tcPr>
        <w:p w14:paraId="501BB7D0" w14:textId="77777777" w:rsidR="00A77660" w:rsidRPr="003E7F34" w:rsidRDefault="00A77660" w:rsidP="00A77660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CE45DE" w14:textId="77777777" w:rsidR="007A2C5B" w:rsidRPr="003E7F34" w:rsidRDefault="007A2C5B" w:rsidP="000301FB">
    <w:pPr>
      <w:pStyle w:val="AltBilgi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74D" w14:textId="77777777" w:rsidR="00071752" w:rsidRDefault="00071752">
      <w:r>
        <w:separator/>
      </w:r>
    </w:p>
  </w:footnote>
  <w:footnote w:type="continuationSeparator" w:id="0">
    <w:p w14:paraId="5E2C51FF" w14:textId="77777777" w:rsidR="00071752" w:rsidRDefault="00071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77660" w:rsidRPr="008C4B10" w14:paraId="471509DC" w14:textId="77777777" w:rsidTr="2E3D69AF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49FBF3F1" w14:textId="77777777" w:rsidR="00A77660" w:rsidRPr="008C4B10" w:rsidRDefault="00A77660" w:rsidP="00A77660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  <w:r w:rsidRPr="008C4B10">
            <w:rPr>
              <w:rFonts w:asciiTheme="minorHAnsi" w:hAnsiTheme="minorHAnsi" w:cstheme="minorHAns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522252F7" wp14:editId="09D5B1EA">
                <wp:extent cx="1078994" cy="487681"/>
                <wp:effectExtent l="0" t="0" r="6985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shd w:val="clear" w:color="auto" w:fill="auto"/>
          <w:vAlign w:val="center"/>
        </w:tcPr>
        <w:p w14:paraId="61CA46A1" w14:textId="4BE2F998" w:rsidR="00A77660" w:rsidRPr="008C4B10" w:rsidRDefault="00FA4F3D" w:rsidP="00A77660">
          <w:pPr>
            <w:jc w:val="center"/>
            <w:rPr>
              <w:rFonts w:asciiTheme="minorHAnsi" w:hAnsiTheme="minorHAnsi" w:cstheme="minorHAnsi"/>
              <w:sz w:val="28"/>
              <w:szCs w:val="28"/>
              <w:lang w:val="nl-NL" w:eastAsia="it-IT"/>
            </w:rPr>
          </w:pPr>
          <w:r w:rsidRPr="008C4B10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ÖĞRENCİ </w:t>
          </w:r>
          <w:proofErr w:type="gramStart"/>
          <w:r w:rsidRPr="008C4B10">
            <w:rPr>
              <w:rFonts w:asciiTheme="minorHAnsi" w:hAnsiTheme="minorHAnsi" w:cstheme="minorHAnsi"/>
              <w:b/>
              <w:bCs/>
              <w:sz w:val="28"/>
              <w:szCs w:val="28"/>
            </w:rPr>
            <w:t>ŞİKAYET</w:t>
          </w:r>
          <w:proofErr w:type="gramEnd"/>
          <w:r w:rsidRPr="008C4B10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 PROSEDÜRÜ</w:t>
          </w:r>
          <w:r w:rsidRPr="008C4B10">
            <w:rPr>
              <w:rFonts w:asciiTheme="minorHAnsi" w:hAnsiTheme="minorHAnsi" w:cstheme="minorHAnsi"/>
              <w:b/>
              <w:sz w:val="28"/>
              <w:szCs w:val="28"/>
              <w:lang w:val="nl-NL" w:eastAsia="it-IT"/>
            </w:rPr>
            <w:t xml:space="preserve"> </w:t>
          </w:r>
        </w:p>
      </w:tc>
      <w:tc>
        <w:tcPr>
          <w:tcW w:w="1781" w:type="dxa"/>
          <w:shd w:val="clear" w:color="auto" w:fill="auto"/>
          <w:vAlign w:val="center"/>
        </w:tcPr>
        <w:p w14:paraId="280485C7" w14:textId="77777777" w:rsidR="00A77660" w:rsidRPr="008C4B10" w:rsidRDefault="00A77660" w:rsidP="00A77660">
          <w:pPr>
            <w:rPr>
              <w:rFonts w:asciiTheme="minorHAnsi" w:hAnsiTheme="minorHAnsi" w:cstheme="minorHAnsi"/>
              <w:sz w:val="20"/>
              <w:szCs w:val="20"/>
              <w:lang w:val="nl-NL" w:eastAsia="it-IT"/>
            </w:rPr>
          </w:pPr>
          <w:r w:rsidRPr="008C4B10">
            <w:rPr>
              <w:rFonts w:asciiTheme="minorHAnsi" w:hAnsiTheme="minorHAnsi" w:cstheme="minorHAns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351" w:type="dxa"/>
          <w:shd w:val="clear" w:color="auto" w:fill="auto"/>
          <w:vAlign w:val="center"/>
        </w:tcPr>
        <w:p w14:paraId="508CDD5D" w14:textId="417F8071" w:rsidR="00A77660" w:rsidRPr="008C4B10" w:rsidRDefault="008C4B10" w:rsidP="008C4B10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8C4B10">
            <w:rPr>
              <w:rFonts w:asciiTheme="minorHAnsi" w:hAnsiTheme="minorHAnsi" w:cstheme="minorHAnsi"/>
              <w:sz w:val="20"/>
              <w:szCs w:val="20"/>
            </w:rPr>
            <w:t>PR.YDB.0</w:t>
          </w:r>
          <w:r w:rsidRPr="008C4B10">
            <w:rPr>
              <w:rFonts w:asciiTheme="minorHAnsi" w:hAnsiTheme="minorHAnsi" w:cstheme="minorHAnsi"/>
              <w:sz w:val="20"/>
              <w:szCs w:val="20"/>
            </w:rPr>
            <w:t>1</w:t>
          </w:r>
        </w:p>
      </w:tc>
    </w:tr>
    <w:tr w:rsidR="00A77660" w:rsidRPr="008C4B10" w14:paraId="578F1F13" w14:textId="77777777" w:rsidTr="2E3D69AF">
      <w:trPr>
        <w:trHeight w:val="340"/>
        <w:jc w:val="center"/>
      </w:trPr>
      <w:tc>
        <w:tcPr>
          <w:tcW w:w="1980" w:type="dxa"/>
          <w:vMerge/>
          <w:vAlign w:val="center"/>
        </w:tcPr>
        <w:p w14:paraId="0D2804EE" w14:textId="77777777" w:rsidR="00A77660" w:rsidRPr="008C4B10" w:rsidRDefault="00A77660" w:rsidP="00A77660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51E74A" w14:textId="77777777" w:rsidR="00A77660" w:rsidRPr="008C4B10" w:rsidRDefault="00A77660" w:rsidP="00A77660">
          <w:pPr>
            <w:jc w:val="center"/>
            <w:rPr>
              <w:rFonts w:asciiTheme="minorHAnsi" w:hAnsiTheme="minorHAnsi" w:cstheme="minorHAns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0822F101" w14:textId="77777777" w:rsidR="00A77660" w:rsidRPr="008C4B10" w:rsidRDefault="00A77660" w:rsidP="00A77660">
          <w:pPr>
            <w:rPr>
              <w:rFonts w:asciiTheme="minorHAnsi" w:hAnsiTheme="minorHAnsi" w:cstheme="minorHAnsi"/>
              <w:sz w:val="20"/>
              <w:szCs w:val="20"/>
              <w:lang w:val="nl-NL" w:eastAsia="it-IT"/>
            </w:rPr>
          </w:pPr>
          <w:r w:rsidRPr="008C4B10">
            <w:rPr>
              <w:rFonts w:asciiTheme="minorHAnsi" w:hAnsiTheme="minorHAnsi" w:cstheme="minorHAns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351" w:type="dxa"/>
          <w:shd w:val="clear" w:color="auto" w:fill="auto"/>
          <w:vAlign w:val="center"/>
        </w:tcPr>
        <w:p w14:paraId="3F847527" w14:textId="459363F9" w:rsidR="00A77660" w:rsidRPr="008C4B10" w:rsidRDefault="008C4B10" w:rsidP="00A77660">
          <w:pPr>
            <w:jc w:val="center"/>
            <w:rPr>
              <w:rFonts w:asciiTheme="minorHAnsi" w:hAnsiTheme="minorHAnsi" w:cstheme="minorHAnsi"/>
              <w:sz w:val="20"/>
              <w:szCs w:val="20"/>
              <w:lang w:val="nl-NL" w:eastAsia="it-IT"/>
            </w:rPr>
          </w:pPr>
          <w:r w:rsidRPr="008C4B10">
            <w:rPr>
              <w:rFonts w:asciiTheme="minorHAnsi" w:hAnsiTheme="minorHAnsi" w:cstheme="minorHAnsi"/>
              <w:sz w:val="20"/>
              <w:szCs w:val="20"/>
              <w:lang w:val="nl-NL" w:eastAsia="it-IT"/>
            </w:rPr>
            <w:t>26.06.2025</w:t>
          </w:r>
        </w:p>
      </w:tc>
    </w:tr>
    <w:tr w:rsidR="00A77660" w:rsidRPr="008C4B10" w14:paraId="097E20BF" w14:textId="77777777" w:rsidTr="2E3D69AF">
      <w:trPr>
        <w:trHeight w:val="340"/>
        <w:jc w:val="center"/>
      </w:trPr>
      <w:tc>
        <w:tcPr>
          <w:tcW w:w="1980" w:type="dxa"/>
          <w:vMerge/>
          <w:vAlign w:val="center"/>
        </w:tcPr>
        <w:p w14:paraId="28A807CD" w14:textId="77777777" w:rsidR="00A77660" w:rsidRPr="008C4B10" w:rsidRDefault="00A77660" w:rsidP="00A77660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1400C87" w14:textId="77777777" w:rsidR="00A77660" w:rsidRPr="008C4B10" w:rsidRDefault="00A77660" w:rsidP="00A77660">
          <w:pPr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212D74B5" w14:textId="77777777" w:rsidR="00A77660" w:rsidRPr="008C4B10" w:rsidRDefault="00A77660" w:rsidP="00A77660">
          <w:pPr>
            <w:rPr>
              <w:rFonts w:asciiTheme="minorHAnsi" w:hAnsiTheme="minorHAnsi" w:cstheme="minorHAnsi"/>
              <w:sz w:val="20"/>
              <w:szCs w:val="20"/>
              <w:lang w:val="nl-NL" w:eastAsia="it-IT"/>
            </w:rPr>
          </w:pPr>
          <w:r w:rsidRPr="008C4B10">
            <w:rPr>
              <w:rFonts w:asciiTheme="minorHAnsi" w:hAnsiTheme="minorHAnsi" w:cstheme="minorHAns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351" w:type="dxa"/>
          <w:shd w:val="clear" w:color="auto" w:fill="auto"/>
          <w:vAlign w:val="center"/>
        </w:tcPr>
        <w:p w14:paraId="67E2F92D" w14:textId="426F2B7D" w:rsidR="00A77660" w:rsidRPr="008C4B10" w:rsidRDefault="008C4B10" w:rsidP="00A77660">
          <w:pPr>
            <w:jc w:val="center"/>
            <w:rPr>
              <w:rFonts w:asciiTheme="minorHAnsi" w:hAnsiTheme="minorHAnsi" w:cstheme="minorHAnsi"/>
              <w:sz w:val="20"/>
              <w:szCs w:val="20"/>
              <w:lang w:val="nl-NL" w:eastAsia="it-IT"/>
            </w:rPr>
          </w:pPr>
          <w:r w:rsidRPr="008C4B10">
            <w:rPr>
              <w:rFonts w:asciiTheme="minorHAnsi" w:hAnsiTheme="minorHAnsi" w:cstheme="minorHAnsi"/>
              <w:sz w:val="20"/>
              <w:szCs w:val="20"/>
              <w:lang w:val="nl-NL" w:eastAsia="it-IT"/>
            </w:rPr>
            <w:t>-</w:t>
          </w:r>
        </w:p>
      </w:tc>
    </w:tr>
    <w:tr w:rsidR="00A77660" w:rsidRPr="008C4B10" w14:paraId="2F9FA106" w14:textId="77777777" w:rsidTr="2E3D69AF">
      <w:trPr>
        <w:trHeight w:val="340"/>
        <w:jc w:val="center"/>
      </w:trPr>
      <w:tc>
        <w:tcPr>
          <w:tcW w:w="1980" w:type="dxa"/>
          <w:vMerge/>
          <w:vAlign w:val="center"/>
        </w:tcPr>
        <w:p w14:paraId="46BAFA5B" w14:textId="77777777" w:rsidR="00A77660" w:rsidRPr="008C4B10" w:rsidRDefault="00A77660" w:rsidP="00A77660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E234D07" w14:textId="77777777" w:rsidR="00A77660" w:rsidRPr="008C4B10" w:rsidRDefault="00A77660" w:rsidP="00A77660">
          <w:pPr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7B4EC275" w14:textId="77777777" w:rsidR="00A77660" w:rsidRPr="008C4B10" w:rsidRDefault="00A77660" w:rsidP="00A77660">
          <w:pPr>
            <w:rPr>
              <w:rFonts w:asciiTheme="minorHAnsi" w:hAnsiTheme="minorHAnsi" w:cstheme="minorHAnsi"/>
              <w:sz w:val="20"/>
              <w:szCs w:val="20"/>
              <w:lang w:val="nl-NL" w:eastAsia="it-IT"/>
            </w:rPr>
          </w:pPr>
          <w:r w:rsidRPr="008C4B10">
            <w:rPr>
              <w:rFonts w:asciiTheme="minorHAnsi" w:hAnsiTheme="minorHAnsi" w:cstheme="minorHAns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351" w:type="dxa"/>
          <w:shd w:val="clear" w:color="auto" w:fill="auto"/>
          <w:vAlign w:val="center"/>
        </w:tcPr>
        <w:p w14:paraId="1786F632" w14:textId="5B632ACB" w:rsidR="00A77660" w:rsidRPr="008C4B10" w:rsidRDefault="00B501C5" w:rsidP="00A77660">
          <w:pPr>
            <w:jc w:val="center"/>
            <w:rPr>
              <w:rFonts w:asciiTheme="minorHAnsi" w:hAnsiTheme="minorHAnsi" w:cstheme="minorHAnsi"/>
              <w:sz w:val="20"/>
              <w:szCs w:val="20"/>
              <w:lang w:val="nl-NL" w:eastAsia="it-IT"/>
            </w:rPr>
          </w:pPr>
          <w:r w:rsidRPr="008C4B10">
            <w:rPr>
              <w:rFonts w:asciiTheme="minorHAnsi" w:hAnsiTheme="minorHAnsi" w:cstheme="minorHAnsi"/>
              <w:sz w:val="20"/>
              <w:szCs w:val="20"/>
              <w:lang w:val="nl-NL" w:eastAsia="it-IT"/>
            </w:rPr>
            <w:t>00</w:t>
          </w:r>
        </w:p>
      </w:tc>
    </w:tr>
    <w:tr w:rsidR="00A77660" w:rsidRPr="008C4B10" w14:paraId="03B50235" w14:textId="77777777" w:rsidTr="2E3D69AF">
      <w:trPr>
        <w:trHeight w:val="340"/>
        <w:jc w:val="center"/>
      </w:trPr>
      <w:tc>
        <w:tcPr>
          <w:tcW w:w="1980" w:type="dxa"/>
          <w:vMerge/>
          <w:vAlign w:val="center"/>
        </w:tcPr>
        <w:p w14:paraId="19F13A40" w14:textId="77777777" w:rsidR="00A77660" w:rsidRPr="008C4B10" w:rsidRDefault="00A77660" w:rsidP="00A77660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6545F46" w14:textId="77777777" w:rsidR="00A77660" w:rsidRPr="008C4B10" w:rsidRDefault="00A77660" w:rsidP="00A77660">
          <w:pPr>
            <w:jc w:val="center"/>
            <w:rPr>
              <w:rFonts w:asciiTheme="minorHAnsi" w:hAnsiTheme="minorHAnsi" w:cstheme="minorHAns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shd w:val="clear" w:color="auto" w:fill="auto"/>
          <w:vAlign w:val="center"/>
        </w:tcPr>
        <w:p w14:paraId="7DD7D8D7" w14:textId="77777777" w:rsidR="00A77660" w:rsidRPr="008C4B10" w:rsidRDefault="00A77660" w:rsidP="00A77660">
          <w:pPr>
            <w:rPr>
              <w:rFonts w:asciiTheme="minorHAnsi" w:hAnsiTheme="minorHAnsi" w:cstheme="minorHAnsi"/>
              <w:sz w:val="20"/>
              <w:szCs w:val="20"/>
              <w:lang w:val="nl-NL" w:eastAsia="it-IT"/>
            </w:rPr>
          </w:pPr>
          <w:r w:rsidRPr="008C4B10">
            <w:rPr>
              <w:rFonts w:asciiTheme="minorHAnsi" w:hAnsiTheme="minorHAnsi" w:cstheme="minorHAns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shd w:val="clear" w:color="auto" w:fill="auto"/>
          <w:vAlign w:val="center"/>
        </w:tcPr>
        <w:p w14:paraId="5CA6BD32" w14:textId="77777777" w:rsidR="00A77660" w:rsidRPr="008C4B10" w:rsidRDefault="00A77660" w:rsidP="00A77660">
          <w:pPr>
            <w:jc w:val="center"/>
            <w:rPr>
              <w:rFonts w:asciiTheme="minorHAnsi" w:hAnsiTheme="minorHAnsi" w:cstheme="minorHAnsi"/>
              <w:sz w:val="20"/>
              <w:szCs w:val="20"/>
              <w:lang w:val="nl-NL" w:eastAsia="it-IT"/>
            </w:rPr>
          </w:pPr>
          <w:r w:rsidRPr="008C4B10">
            <w:rPr>
              <w:rFonts w:asciiTheme="minorHAnsi" w:hAnsiTheme="minorHAnsi" w:cstheme="minorHAnsi"/>
              <w:sz w:val="20"/>
              <w:szCs w:val="20"/>
              <w:lang w:val="nl-NL" w:eastAsia="it-IT"/>
            </w:rPr>
            <w:t>Hizmete Özel</w:t>
          </w:r>
        </w:p>
      </w:tc>
    </w:tr>
  </w:tbl>
  <w:p w14:paraId="0AFD36D2" w14:textId="77777777" w:rsidR="004E346A" w:rsidRPr="009B3CCE" w:rsidRDefault="004E346A" w:rsidP="009B3C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8D7"/>
    <w:multiLevelType w:val="multilevel"/>
    <w:tmpl w:val="D2F6C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alibriBalkAlt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DB6BBE"/>
    <w:multiLevelType w:val="hybridMultilevel"/>
    <w:tmpl w:val="519E8DCC"/>
    <w:lvl w:ilvl="0" w:tplc="C912553C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BE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E66E9D"/>
    <w:multiLevelType w:val="multilevel"/>
    <w:tmpl w:val="F47A7FC6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6.%2.%3"/>
      <w:lvlJc w:val="left"/>
      <w:pPr>
        <w:ind w:left="2520" w:hanging="720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AF07589"/>
    <w:multiLevelType w:val="hybridMultilevel"/>
    <w:tmpl w:val="D494C2A4"/>
    <w:lvl w:ilvl="0" w:tplc="041F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 w15:restartNumberingAfterBreak="0">
    <w:nsid w:val="31A12AE9"/>
    <w:multiLevelType w:val="hybridMultilevel"/>
    <w:tmpl w:val="EE2CD35E"/>
    <w:lvl w:ilvl="0" w:tplc="041F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" w15:restartNumberingAfterBreak="0">
    <w:nsid w:val="3A96580D"/>
    <w:multiLevelType w:val="multilevel"/>
    <w:tmpl w:val="83D05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D36D2B"/>
    <w:multiLevelType w:val="multilevel"/>
    <w:tmpl w:val="D7D6DDC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57EB242B"/>
    <w:multiLevelType w:val="hybridMultilevel"/>
    <w:tmpl w:val="764A4F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273BD"/>
    <w:multiLevelType w:val="hybridMultilevel"/>
    <w:tmpl w:val="C298CBC8"/>
    <w:lvl w:ilvl="0" w:tplc="4DF87112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5A7A52"/>
    <w:multiLevelType w:val="hybridMultilevel"/>
    <w:tmpl w:val="E40E8A3E"/>
    <w:lvl w:ilvl="0" w:tplc="041F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6EEE6124"/>
    <w:multiLevelType w:val="hybridMultilevel"/>
    <w:tmpl w:val="DDC446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514721">
    <w:abstractNumId w:val="8"/>
  </w:num>
  <w:num w:numId="2" w16cid:durableId="1920165417">
    <w:abstractNumId w:val="9"/>
  </w:num>
  <w:num w:numId="3" w16cid:durableId="1504321813">
    <w:abstractNumId w:val="3"/>
  </w:num>
  <w:num w:numId="4" w16cid:durableId="1026062777">
    <w:abstractNumId w:val="7"/>
  </w:num>
  <w:num w:numId="5" w16cid:durableId="452939169">
    <w:abstractNumId w:val="2"/>
  </w:num>
  <w:num w:numId="6" w16cid:durableId="701320397">
    <w:abstractNumId w:val="11"/>
  </w:num>
  <w:num w:numId="7" w16cid:durableId="748892378">
    <w:abstractNumId w:val="6"/>
  </w:num>
  <w:num w:numId="8" w16cid:durableId="955481817">
    <w:abstractNumId w:val="0"/>
  </w:num>
  <w:num w:numId="9" w16cid:durableId="422066694">
    <w:abstractNumId w:val="10"/>
  </w:num>
  <w:num w:numId="10" w16cid:durableId="2111393338">
    <w:abstractNumId w:val="5"/>
  </w:num>
  <w:num w:numId="11" w16cid:durableId="1007093348">
    <w:abstractNumId w:val="4"/>
  </w:num>
  <w:num w:numId="12" w16cid:durableId="167865629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EE"/>
    <w:rsid w:val="000055C2"/>
    <w:rsid w:val="00015B3D"/>
    <w:rsid w:val="000175B9"/>
    <w:rsid w:val="00023A5C"/>
    <w:rsid w:val="000267E5"/>
    <w:rsid w:val="000301FB"/>
    <w:rsid w:val="000319EB"/>
    <w:rsid w:val="000321DC"/>
    <w:rsid w:val="000571B7"/>
    <w:rsid w:val="000606EA"/>
    <w:rsid w:val="00067B1A"/>
    <w:rsid w:val="00071752"/>
    <w:rsid w:val="0007385D"/>
    <w:rsid w:val="00073CE8"/>
    <w:rsid w:val="00080CC3"/>
    <w:rsid w:val="0009131C"/>
    <w:rsid w:val="000962A4"/>
    <w:rsid w:val="000B3658"/>
    <w:rsid w:val="000D11B9"/>
    <w:rsid w:val="000D6E28"/>
    <w:rsid w:val="000E58FC"/>
    <w:rsid w:val="000F7B38"/>
    <w:rsid w:val="001030BE"/>
    <w:rsid w:val="00107363"/>
    <w:rsid w:val="00112683"/>
    <w:rsid w:val="001264CC"/>
    <w:rsid w:val="0013697B"/>
    <w:rsid w:val="00145A99"/>
    <w:rsid w:val="00152429"/>
    <w:rsid w:val="00153CCF"/>
    <w:rsid w:val="00164A49"/>
    <w:rsid w:val="001760D6"/>
    <w:rsid w:val="001806A9"/>
    <w:rsid w:val="00183542"/>
    <w:rsid w:val="001A6A19"/>
    <w:rsid w:val="001C6079"/>
    <w:rsid w:val="001E242A"/>
    <w:rsid w:val="001E652C"/>
    <w:rsid w:val="00206552"/>
    <w:rsid w:val="002343D2"/>
    <w:rsid w:val="00235D47"/>
    <w:rsid w:val="0023636E"/>
    <w:rsid w:val="00242572"/>
    <w:rsid w:val="002505C3"/>
    <w:rsid w:val="00251381"/>
    <w:rsid w:val="00264C59"/>
    <w:rsid w:val="00266539"/>
    <w:rsid w:val="00283EDC"/>
    <w:rsid w:val="0029193C"/>
    <w:rsid w:val="00292C2B"/>
    <w:rsid w:val="002A07D5"/>
    <w:rsid w:val="002A1F79"/>
    <w:rsid w:val="002A3A08"/>
    <w:rsid w:val="002A725F"/>
    <w:rsid w:val="002C0E14"/>
    <w:rsid w:val="002F1C7D"/>
    <w:rsid w:val="002F44AB"/>
    <w:rsid w:val="002F4DB2"/>
    <w:rsid w:val="00300613"/>
    <w:rsid w:val="00300AB2"/>
    <w:rsid w:val="0031402E"/>
    <w:rsid w:val="003214FF"/>
    <w:rsid w:val="003436C1"/>
    <w:rsid w:val="003707F5"/>
    <w:rsid w:val="0037083E"/>
    <w:rsid w:val="003732FA"/>
    <w:rsid w:val="00375B8D"/>
    <w:rsid w:val="00382E42"/>
    <w:rsid w:val="003939D2"/>
    <w:rsid w:val="003A4F17"/>
    <w:rsid w:val="003B7890"/>
    <w:rsid w:val="003C11AD"/>
    <w:rsid w:val="003C5215"/>
    <w:rsid w:val="003E7F34"/>
    <w:rsid w:val="003F45A5"/>
    <w:rsid w:val="004144A7"/>
    <w:rsid w:val="00427F62"/>
    <w:rsid w:val="0043325F"/>
    <w:rsid w:val="00443328"/>
    <w:rsid w:val="004435B6"/>
    <w:rsid w:val="00443B28"/>
    <w:rsid w:val="00454022"/>
    <w:rsid w:val="004615EE"/>
    <w:rsid w:val="004701EA"/>
    <w:rsid w:val="004733FC"/>
    <w:rsid w:val="00482CA6"/>
    <w:rsid w:val="004A123D"/>
    <w:rsid w:val="004B7739"/>
    <w:rsid w:val="004C17AB"/>
    <w:rsid w:val="004C42F3"/>
    <w:rsid w:val="004E0917"/>
    <w:rsid w:val="004E1925"/>
    <w:rsid w:val="004E346A"/>
    <w:rsid w:val="004F3FF0"/>
    <w:rsid w:val="0054409E"/>
    <w:rsid w:val="00544A31"/>
    <w:rsid w:val="005533D7"/>
    <w:rsid w:val="005535CD"/>
    <w:rsid w:val="00574C7C"/>
    <w:rsid w:val="0057733D"/>
    <w:rsid w:val="00584439"/>
    <w:rsid w:val="00585DDC"/>
    <w:rsid w:val="0059460C"/>
    <w:rsid w:val="00595B44"/>
    <w:rsid w:val="005A3693"/>
    <w:rsid w:val="005A3991"/>
    <w:rsid w:val="005A648C"/>
    <w:rsid w:val="005A6AC9"/>
    <w:rsid w:val="005B45C8"/>
    <w:rsid w:val="005C1686"/>
    <w:rsid w:val="005C4ECF"/>
    <w:rsid w:val="005C7C1E"/>
    <w:rsid w:val="005D4A91"/>
    <w:rsid w:val="005F4864"/>
    <w:rsid w:val="006009E4"/>
    <w:rsid w:val="0063511A"/>
    <w:rsid w:val="00641128"/>
    <w:rsid w:val="0066324B"/>
    <w:rsid w:val="006665C2"/>
    <w:rsid w:val="006921EE"/>
    <w:rsid w:val="006A2FF4"/>
    <w:rsid w:val="006A3036"/>
    <w:rsid w:val="006A6151"/>
    <w:rsid w:val="006B1AAE"/>
    <w:rsid w:val="006B3417"/>
    <w:rsid w:val="006C7397"/>
    <w:rsid w:val="006D03ED"/>
    <w:rsid w:val="006D2266"/>
    <w:rsid w:val="006F290C"/>
    <w:rsid w:val="006F339A"/>
    <w:rsid w:val="006F3E9F"/>
    <w:rsid w:val="00707923"/>
    <w:rsid w:val="00731D76"/>
    <w:rsid w:val="007422F3"/>
    <w:rsid w:val="00742667"/>
    <w:rsid w:val="00757585"/>
    <w:rsid w:val="00762655"/>
    <w:rsid w:val="00764FE5"/>
    <w:rsid w:val="00780A0F"/>
    <w:rsid w:val="00793D26"/>
    <w:rsid w:val="007A2C5B"/>
    <w:rsid w:val="007A7093"/>
    <w:rsid w:val="007E2B57"/>
    <w:rsid w:val="007F163F"/>
    <w:rsid w:val="008230B1"/>
    <w:rsid w:val="0082344F"/>
    <w:rsid w:val="00826D47"/>
    <w:rsid w:val="008323D0"/>
    <w:rsid w:val="00847877"/>
    <w:rsid w:val="00870037"/>
    <w:rsid w:val="008807F6"/>
    <w:rsid w:val="00881E6A"/>
    <w:rsid w:val="00886A06"/>
    <w:rsid w:val="00886F93"/>
    <w:rsid w:val="00893F70"/>
    <w:rsid w:val="00894349"/>
    <w:rsid w:val="008B3824"/>
    <w:rsid w:val="008C4B10"/>
    <w:rsid w:val="008D0629"/>
    <w:rsid w:val="008D286C"/>
    <w:rsid w:val="008E79D6"/>
    <w:rsid w:val="00904FC6"/>
    <w:rsid w:val="0092169A"/>
    <w:rsid w:val="009256EB"/>
    <w:rsid w:val="00926619"/>
    <w:rsid w:val="009301F4"/>
    <w:rsid w:val="00931786"/>
    <w:rsid w:val="00940CA0"/>
    <w:rsid w:val="00942898"/>
    <w:rsid w:val="0094323C"/>
    <w:rsid w:val="009478B8"/>
    <w:rsid w:val="00956E86"/>
    <w:rsid w:val="0096201F"/>
    <w:rsid w:val="009776D8"/>
    <w:rsid w:val="00980E79"/>
    <w:rsid w:val="00981D12"/>
    <w:rsid w:val="0098232C"/>
    <w:rsid w:val="00991395"/>
    <w:rsid w:val="009930A2"/>
    <w:rsid w:val="009A5016"/>
    <w:rsid w:val="009B3ADD"/>
    <w:rsid w:val="009B3CCE"/>
    <w:rsid w:val="009C1EA3"/>
    <w:rsid w:val="009F0DB5"/>
    <w:rsid w:val="009F1E5A"/>
    <w:rsid w:val="009F5CB3"/>
    <w:rsid w:val="00A01B0D"/>
    <w:rsid w:val="00A05118"/>
    <w:rsid w:val="00A05E6C"/>
    <w:rsid w:val="00A119E5"/>
    <w:rsid w:val="00A23E78"/>
    <w:rsid w:val="00A27A38"/>
    <w:rsid w:val="00A32098"/>
    <w:rsid w:val="00A408A9"/>
    <w:rsid w:val="00A64AA0"/>
    <w:rsid w:val="00A66EC3"/>
    <w:rsid w:val="00A77050"/>
    <w:rsid w:val="00A77660"/>
    <w:rsid w:val="00A852E7"/>
    <w:rsid w:val="00A90C81"/>
    <w:rsid w:val="00A929F6"/>
    <w:rsid w:val="00A93783"/>
    <w:rsid w:val="00AA1F27"/>
    <w:rsid w:val="00AC1516"/>
    <w:rsid w:val="00AE20A6"/>
    <w:rsid w:val="00AE22D9"/>
    <w:rsid w:val="00AF2EEB"/>
    <w:rsid w:val="00B00AE7"/>
    <w:rsid w:val="00B012A3"/>
    <w:rsid w:val="00B36048"/>
    <w:rsid w:val="00B42053"/>
    <w:rsid w:val="00B46237"/>
    <w:rsid w:val="00B501C5"/>
    <w:rsid w:val="00B51D48"/>
    <w:rsid w:val="00B55895"/>
    <w:rsid w:val="00B654EA"/>
    <w:rsid w:val="00B7117A"/>
    <w:rsid w:val="00B84BF5"/>
    <w:rsid w:val="00BA369D"/>
    <w:rsid w:val="00BA6A9C"/>
    <w:rsid w:val="00BB1175"/>
    <w:rsid w:val="00BB4285"/>
    <w:rsid w:val="00BB6710"/>
    <w:rsid w:val="00BB72C3"/>
    <w:rsid w:val="00BC12C4"/>
    <w:rsid w:val="00BC61C0"/>
    <w:rsid w:val="00BC7B7F"/>
    <w:rsid w:val="00C055D9"/>
    <w:rsid w:val="00C07F24"/>
    <w:rsid w:val="00C11F4E"/>
    <w:rsid w:val="00C1416D"/>
    <w:rsid w:val="00C16511"/>
    <w:rsid w:val="00C17B35"/>
    <w:rsid w:val="00C2077E"/>
    <w:rsid w:val="00C21F13"/>
    <w:rsid w:val="00C24768"/>
    <w:rsid w:val="00C27AA4"/>
    <w:rsid w:val="00C33F79"/>
    <w:rsid w:val="00C62A1A"/>
    <w:rsid w:val="00C664CF"/>
    <w:rsid w:val="00C84F02"/>
    <w:rsid w:val="00CA5306"/>
    <w:rsid w:val="00CB311E"/>
    <w:rsid w:val="00CB3CAA"/>
    <w:rsid w:val="00CB4341"/>
    <w:rsid w:val="00CC32B9"/>
    <w:rsid w:val="00CC6E7A"/>
    <w:rsid w:val="00CD41EF"/>
    <w:rsid w:val="00CD67CB"/>
    <w:rsid w:val="00CE0781"/>
    <w:rsid w:val="00CE4907"/>
    <w:rsid w:val="00CE6EB7"/>
    <w:rsid w:val="00CF5598"/>
    <w:rsid w:val="00CF6239"/>
    <w:rsid w:val="00D032C9"/>
    <w:rsid w:val="00D0778A"/>
    <w:rsid w:val="00D12412"/>
    <w:rsid w:val="00D32CF3"/>
    <w:rsid w:val="00D37ADB"/>
    <w:rsid w:val="00D57333"/>
    <w:rsid w:val="00D65709"/>
    <w:rsid w:val="00D661C1"/>
    <w:rsid w:val="00D739BA"/>
    <w:rsid w:val="00D7522A"/>
    <w:rsid w:val="00D96C1E"/>
    <w:rsid w:val="00DA56E7"/>
    <w:rsid w:val="00DB6092"/>
    <w:rsid w:val="00DC79EB"/>
    <w:rsid w:val="00DD49C2"/>
    <w:rsid w:val="00DE60E8"/>
    <w:rsid w:val="00DF58B3"/>
    <w:rsid w:val="00DF619C"/>
    <w:rsid w:val="00E02083"/>
    <w:rsid w:val="00E06D81"/>
    <w:rsid w:val="00E4047B"/>
    <w:rsid w:val="00E51DDE"/>
    <w:rsid w:val="00E540D7"/>
    <w:rsid w:val="00E74B80"/>
    <w:rsid w:val="00E759AE"/>
    <w:rsid w:val="00E75BD9"/>
    <w:rsid w:val="00E76632"/>
    <w:rsid w:val="00E76C02"/>
    <w:rsid w:val="00E95A6C"/>
    <w:rsid w:val="00EA195A"/>
    <w:rsid w:val="00EB009A"/>
    <w:rsid w:val="00EB4D24"/>
    <w:rsid w:val="00ED5802"/>
    <w:rsid w:val="00EE4F70"/>
    <w:rsid w:val="00EE6BF8"/>
    <w:rsid w:val="00EF07A2"/>
    <w:rsid w:val="00EF3E79"/>
    <w:rsid w:val="00EF4153"/>
    <w:rsid w:val="00EF7961"/>
    <w:rsid w:val="00EF7DF8"/>
    <w:rsid w:val="00F001A2"/>
    <w:rsid w:val="00F133C1"/>
    <w:rsid w:val="00F20E8B"/>
    <w:rsid w:val="00F4645D"/>
    <w:rsid w:val="00F4685A"/>
    <w:rsid w:val="00F64EAE"/>
    <w:rsid w:val="00F779B0"/>
    <w:rsid w:val="00FA4F3D"/>
    <w:rsid w:val="00FA62AF"/>
    <w:rsid w:val="00FB1FE7"/>
    <w:rsid w:val="00FB3E69"/>
    <w:rsid w:val="00FD0414"/>
    <w:rsid w:val="00FE5AB6"/>
    <w:rsid w:val="00FF31AB"/>
    <w:rsid w:val="2E3D6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B3D467"/>
  <w15:docId w15:val="{EE6F9ED7-6C70-4307-8ED5-89766BB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381"/>
    <w:rPr>
      <w:sz w:val="24"/>
      <w:szCs w:val="24"/>
    </w:rPr>
  </w:style>
  <w:style w:type="paragraph" w:styleId="Balk1">
    <w:name w:val="heading 1"/>
    <w:basedOn w:val="Normal"/>
    <w:next w:val="Normal"/>
    <w:qFormat/>
    <w:rsid w:val="00251381"/>
    <w:pPr>
      <w:keepNext/>
      <w:outlineLvl w:val="0"/>
    </w:pPr>
    <w:rPr>
      <w:sz w:val="40"/>
    </w:rPr>
  </w:style>
  <w:style w:type="paragraph" w:styleId="Balk2">
    <w:name w:val="heading 2"/>
    <w:basedOn w:val="Normal"/>
    <w:next w:val="Normal"/>
    <w:qFormat/>
    <w:rsid w:val="00251381"/>
    <w:pPr>
      <w:keepNext/>
      <w:jc w:val="center"/>
      <w:outlineLvl w:val="1"/>
    </w:pPr>
    <w:rPr>
      <w:b/>
      <w:bCs/>
      <w:sz w:val="40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E51D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144A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144A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266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66539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rsid w:val="007A2C5B"/>
    <w:rPr>
      <w:sz w:val="24"/>
      <w:szCs w:val="24"/>
    </w:rPr>
  </w:style>
  <w:style w:type="table" w:styleId="TabloKlavuzu">
    <w:name w:val="Table Grid"/>
    <w:basedOn w:val="NormalTablo"/>
    <w:uiPriority w:val="39"/>
    <w:rsid w:val="007A2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basedOn w:val="VarsaylanParagrafYazTipi"/>
    <w:link w:val="Balk9"/>
    <w:semiHidden/>
    <w:rsid w:val="00E51D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vdeMetni">
    <w:name w:val="Body Text"/>
    <w:basedOn w:val="Normal"/>
    <w:link w:val="GvdeMetniChar"/>
    <w:unhideWhenUsed/>
    <w:rsid w:val="00E51DDE"/>
    <w:pPr>
      <w:jc w:val="right"/>
    </w:pPr>
    <w:rPr>
      <w:sz w:val="52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E51DDE"/>
    <w:rPr>
      <w:sz w:val="52"/>
      <w:szCs w:val="24"/>
      <w:lang w:eastAsia="en-US"/>
    </w:rPr>
  </w:style>
  <w:style w:type="paragraph" w:customStyle="1" w:styleId="msobodytextindent">
    <w:name w:val="msobodytextindent"/>
    <w:basedOn w:val="Normal"/>
    <w:uiPriority w:val="99"/>
    <w:rsid w:val="00E51DDE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styleId="ListeParagraf">
    <w:name w:val="List Paragraph"/>
    <w:basedOn w:val="Normal"/>
    <w:link w:val="ListeParagrafChar"/>
    <w:uiPriority w:val="34"/>
    <w:qFormat/>
    <w:rsid w:val="00E51DDE"/>
    <w:pPr>
      <w:ind w:left="720"/>
      <w:contextualSpacing/>
    </w:pPr>
  </w:style>
  <w:style w:type="paragraph" w:customStyle="1" w:styleId="KEKNormal">
    <w:name w:val="KEK Normal"/>
    <w:basedOn w:val="Normal"/>
    <w:rsid w:val="00E51DDE"/>
    <w:pPr>
      <w:ind w:left="-180" w:right="-186"/>
      <w:jc w:val="both"/>
    </w:pPr>
  </w:style>
  <w:style w:type="paragraph" w:customStyle="1" w:styleId="Default">
    <w:name w:val="Default"/>
    <w:rsid w:val="00E51D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E51DD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E51DD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C17AB"/>
    <w:pPr>
      <w:spacing w:before="100" w:beforeAutospacing="1" w:after="100" w:afterAutospacing="1"/>
    </w:pPr>
  </w:style>
  <w:style w:type="character" w:styleId="Kpr">
    <w:name w:val="Hyperlink"/>
    <w:basedOn w:val="VarsaylanParagrafYazTipi"/>
    <w:unhideWhenUsed/>
    <w:rsid w:val="00C84F02"/>
    <w:rPr>
      <w:color w:val="0000FF"/>
      <w:u w:val="single"/>
    </w:rPr>
  </w:style>
  <w:style w:type="character" w:customStyle="1" w:styleId="AltBilgiChar">
    <w:name w:val="Alt Bilgi Char"/>
    <w:basedOn w:val="VarsaylanParagrafYazTipi"/>
    <w:link w:val="AltBilgi"/>
    <w:uiPriority w:val="99"/>
    <w:rsid w:val="00B51D48"/>
    <w:rPr>
      <w:sz w:val="24"/>
      <w:szCs w:val="24"/>
    </w:rPr>
  </w:style>
  <w:style w:type="paragraph" w:customStyle="1" w:styleId="Style4">
    <w:name w:val="Style4"/>
    <w:basedOn w:val="Normal"/>
    <w:uiPriority w:val="99"/>
    <w:rsid w:val="006B3417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Corbel" w:hAnsi="Corbel"/>
    </w:rPr>
  </w:style>
  <w:style w:type="paragraph" w:customStyle="1" w:styleId="Style18">
    <w:name w:val="Style18"/>
    <w:basedOn w:val="Normal"/>
    <w:uiPriority w:val="99"/>
    <w:rsid w:val="006B3417"/>
    <w:pPr>
      <w:widowControl w:val="0"/>
      <w:autoSpaceDE w:val="0"/>
      <w:autoSpaceDN w:val="0"/>
      <w:adjustRightInd w:val="0"/>
      <w:spacing w:line="542" w:lineRule="exact"/>
    </w:pPr>
    <w:rPr>
      <w:rFonts w:ascii="Corbel" w:hAnsi="Corbel"/>
    </w:rPr>
  </w:style>
  <w:style w:type="character" w:customStyle="1" w:styleId="FontStyle25">
    <w:name w:val="Font Style25"/>
    <w:uiPriority w:val="99"/>
    <w:rsid w:val="006B3417"/>
    <w:rPr>
      <w:rFonts w:ascii="Arial" w:hAnsi="Arial" w:cs="Arial"/>
      <w:b/>
      <w:bCs/>
      <w:sz w:val="22"/>
      <w:szCs w:val="22"/>
    </w:rPr>
  </w:style>
  <w:style w:type="character" w:styleId="Vurgu">
    <w:name w:val="Emphasis"/>
    <w:rsid w:val="000267E5"/>
  </w:style>
  <w:style w:type="paragraph" w:customStyle="1" w:styleId="CalibriBalkAlt">
    <w:name w:val="Calibri Başlık Alt"/>
    <w:basedOn w:val="ListeParagraf"/>
    <w:link w:val="CalibriBalkAltChar"/>
    <w:qFormat/>
    <w:rsid w:val="00AF2EEB"/>
    <w:pPr>
      <w:numPr>
        <w:ilvl w:val="1"/>
        <w:numId w:val="8"/>
      </w:numPr>
      <w:tabs>
        <w:tab w:val="left" w:pos="567"/>
      </w:tabs>
      <w:spacing w:after="120" w:line="276" w:lineRule="auto"/>
      <w:contextualSpacing w:val="0"/>
      <w:jc w:val="both"/>
    </w:pPr>
    <w:rPr>
      <w:rFonts w:asciiTheme="minorHAnsi" w:hAnsiTheme="minorHAnsi" w:cstheme="minorHAnsi"/>
      <w:b/>
      <w:b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AF2EEB"/>
    <w:rPr>
      <w:sz w:val="24"/>
      <w:szCs w:val="24"/>
    </w:rPr>
  </w:style>
  <w:style w:type="character" w:customStyle="1" w:styleId="CalibriBalkAltChar">
    <w:name w:val="Calibri Başlık Alt Char"/>
    <w:basedOn w:val="ListeParagrafChar"/>
    <w:link w:val="CalibriBalkAlt"/>
    <w:rsid w:val="00AF2EEB"/>
    <w:rPr>
      <w:rFonts w:asciiTheme="minorHAnsi" w:hAnsiTheme="minorHAnsi" w:cstheme="minorHAnsi"/>
      <w:b/>
      <w:bCs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FA4F3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A4F3D"/>
    <w:pPr>
      <w:spacing w:after="160"/>
    </w:pPr>
    <w:rPr>
      <w:rFonts w:asciiTheme="minorHAnsi" w:eastAsiaTheme="minorEastAsia" w:hAnsiTheme="minorHAnsi" w:cstheme="minorBidi"/>
      <w:kern w:val="2"/>
      <w:sz w:val="20"/>
      <w:szCs w:val="20"/>
      <w:lang w:eastAsia="zh-CN"/>
      <w14:ligatures w14:val="standardContextual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A4F3D"/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C5215"/>
    <w:pPr>
      <w:spacing w:after="0"/>
    </w:pPr>
    <w:rPr>
      <w:rFonts w:ascii="Times New Roman" w:eastAsia="Times New Roman" w:hAnsi="Times New Roman" w:cs="Times New Roman"/>
      <w:b/>
      <w:bCs/>
      <w:kern w:val="0"/>
      <w:lang w:eastAsia="tr-TR"/>
      <w14:ligatures w14:val="none"/>
    </w:rPr>
  </w:style>
  <w:style w:type="character" w:customStyle="1" w:styleId="AklamaKonusuChar">
    <w:name w:val="Açıklama Konusu Char"/>
    <w:basedOn w:val="AklamaMetniChar"/>
    <w:link w:val="AklamaKonusu"/>
    <w:semiHidden/>
    <w:rsid w:val="003C5215"/>
    <w:rPr>
      <w:rFonts w:asciiTheme="minorHAnsi" w:eastAsiaTheme="minorEastAsia" w:hAnsiTheme="minorHAnsi" w:cstheme="minorBidi"/>
      <w:b/>
      <w:bCs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8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3" ma:contentTypeDescription="Yeni belge oluşturun." ma:contentTypeScope="" ma:versionID="d39400689b7cac5e8b883ca8e388a930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01ac65c8e11f3d31b707807a99b1673a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e4a395-d78e-4e49-913e-fb6ea17c9b32">
      <Terms xmlns="http://schemas.microsoft.com/office/infopath/2007/PartnerControls"/>
    </lcf76f155ced4ddcb4097134ff3c332f>
    <TaxCatchAll xmlns="4a289e44-43f0-40e0-9889-c0bc54767488" xsi:nil="true"/>
  </documentManagement>
</p:properties>
</file>

<file path=customXml/itemProps1.xml><?xml version="1.0" encoding="utf-8"?>
<ds:datastoreItem xmlns:ds="http://schemas.openxmlformats.org/officeDocument/2006/customXml" ds:itemID="{BFBF179D-F5A9-495C-BA58-BD091904D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14341-C3D0-4422-97ED-09726ED4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F64D7-4684-4FBA-B683-0A57571296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1D08FF-1EB5-451E-B8D0-67325877C629}">
  <ds:schemaRefs>
    <ds:schemaRef ds:uri="http://schemas.microsoft.com/office/2006/metadata/properties"/>
    <ds:schemaRef ds:uri="http://schemas.microsoft.com/office/infopath/2007/PartnerControls"/>
    <ds:schemaRef ds:uri="58e4a395-d78e-4e49-913e-fb6ea17c9b32"/>
    <ds:schemaRef ds:uri="4a289e44-43f0-40e0-9889-c0bc54767488"/>
  </ds:schemaRefs>
</ds:datastoreItem>
</file>

<file path=docMetadata/LabelInfo.xml><?xml version="1.0" encoding="utf-8"?>
<clbl:labelList xmlns:clbl="http://schemas.microsoft.com/office/2020/mipLabelMetadata">
  <clbl:label id="{0358f199-7f21-48f5-b44e-ae7737c6d8f8}" enabled="1" method="Privileged" siteId="{dc718077-bfeb-4008-8a36-f0633b36a8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KARAKULAK</dc:creator>
  <cp:lastModifiedBy>Aynur ŞAFAK</cp:lastModifiedBy>
  <cp:revision>4</cp:revision>
  <cp:lastPrinted>2018-06-06T11:51:00Z</cp:lastPrinted>
  <dcterms:created xsi:type="dcterms:W3CDTF">2025-06-26T13:02:00Z</dcterms:created>
  <dcterms:modified xsi:type="dcterms:W3CDTF">2025-06-26T13:05:00Z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